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3BFFE596" w:rsidR="00EF4FA7" w:rsidRPr="00BF233B" w:rsidRDefault="00067CF9" w:rsidP="00BF233B">
      <w:pPr>
        <w:spacing w:after="0" w:line="240" w:lineRule="auto"/>
        <w:jc w:val="right"/>
        <w:rPr>
          <w:rFonts w:ascii="Times New Roman" w:hAnsi="Times New Roman" w:cs="Times New Roman"/>
        </w:rPr>
      </w:pPr>
      <w:r w:rsidRPr="00BF233B">
        <w:rPr>
          <w:rFonts w:ascii="Times New Roman" w:hAnsi="Times New Roman" w:cs="Times New Roman"/>
        </w:rPr>
        <w:t>Seletuskirja lisa</w:t>
      </w:r>
    </w:p>
    <w:p w14:paraId="18FE3ECB" w14:textId="446D6C29" w:rsidR="00067CF9" w:rsidRPr="00BF233B" w:rsidRDefault="00067CF9" w:rsidP="00BF233B">
      <w:pPr>
        <w:spacing w:after="0" w:line="240" w:lineRule="auto"/>
        <w:jc w:val="right"/>
        <w:rPr>
          <w:rFonts w:ascii="Times New Roman" w:hAnsi="Times New Roman" w:cs="Times New Roman"/>
        </w:rPr>
      </w:pPr>
      <w:r w:rsidRPr="00BF233B">
        <w:rPr>
          <w:rFonts w:ascii="Times New Roman" w:hAnsi="Times New Roman" w:cs="Times New Roman"/>
        </w:rPr>
        <w:t xml:space="preserve">KAVAND </w:t>
      </w:r>
    </w:p>
    <w:p w14:paraId="4028701D" w14:textId="37C09ADE" w:rsidR="005147C5" w:rsidRPr="00BF233B" w:rsidRDefault="005147C5" w:rsidP="00BF233B">
      <w:pPr>
        <w:spacing w:after="0" w:line="240" w:lineRule="auto"/>
        <w:rPr>
          <w:rFonts w:ascii="Times New Roman" w:hAnsi="Times New Roman" w:cs="Times New Roman"/>
        </w:rPr>
      </w:pPr>
      <w:r w:rsidRPr="00BF233B">
        <w:rPr>
          <w:rFonts w:ascii="Times New Roman" w:hAnsi="Times New Roman" w:cs="Times New Roman"/>
        </w:rPr>
        <w:t>MINISTRI MÄÄRUS</w:t>
      </w:r>
    </w:p>
    <w:p w14:paraId="476FF778" w14:textId="77777777" w:rsidR="005147C5" w:rsidRPr="00BF233B" w:rsidRDefault="005147C5" w:rsidP="00BF233B">
      <w:pPr>
        <w:spacing w:after="0" w:line="240" w:lineRule="auto"/>
        <w:rPr>
          <w:rFonts w:ascii="Times New Roman" w:hAnsi="Times New Roman" w:cs="Times New Roman"/>
          <w:b/>
          <w:bCs/>
        </w:rPr>
      </w:pPr>
    </w:p>
    <w:p w14:paraId="50808A1E" w14:textId="6A61DD34" w:rsidR="00504C78" w:rsidRPr="00BF233B" w:rsidRDefault="00504C78" w:rsidP="00BF233B">
      <w:pPr>
        <w:spacing w:after="0" w:line="240" w:lineRule="auto"/>
        <w:rPr>
          <w:rFonts w:ascii="Times New Roman" w:hAnsi="Times New Roman" w:cs="Times New Roman"/>
          <w:b/>
          <w:bCs/>
        </w:rPr>
      </w:pPr>
      <w:r w:rsidRPr="00BF233B">
        <w:rPr>
          <w:rFonts w:ascii="Times New Roman" w:hAnsi="Times New Roman" w:cs="Times New Roman"/>
          <w:b/>
          <w:bCs/>
        </w:rPr>
        <w:t xml:space="preserve">Sotsiaalkaitseministri </w:t>
      </w:r>
      <w:r w:rsidR="002244B7" w:rsidRPr="00BF233B">
        <w:rPr>
          <w:rFonts w:ascii="Times New Roman" w:hAnsi="Times New Roman" w:cs="Times New Roman"/>
          <w:b/>
          <w:bCs/>
        </w:rPr>
        <w:t>määruste</w:t>
      </w:r>
      <w:r w:rsidRPr="00BF233B">
        <w:rPr>
          <w:rFonts w:ascii="Times New Roman" w:hAnsi="Times New Roman" w:cs="Times New Roman"/>
          <w:b/>
          <w:bCs/>
        </w:rPr>
        <w:t xml:space="preserve"> muutmine</w:t>
      </w:r>
      <w:r w:rsidR="000749B1" w:rsidRPr="00BF233B">
        <w:rPr>
          <w:rFonts w:ascii="Times New Roman" w:hAnsi="Times New Roman" w:cs="Times New Roman"/>
          <w:b/>
          <w:bCs/>
        </w:rPr>
        <w:t xml:space="preserve"> </w:t>
      </w:r>
      <w:r w:rsidRPr="00BF233B">
        <w:rPr>
          <w:rFonts w:ascii="Times New Roman" w:hAnsi="Times New Roman" w:cs="Times New Roman"/>
          <w:b/>
          <w:bCs/>
        </w:rPr>
        <w:t xml:space="preserve"> </w:t>
      </w:r>
    </w:p>
    <w:p w14:paraId="6E9DF67A" w14:textId="77777777" w:rsidR="00272D20" w:rsidRDefault="00272D20" w:rsidP="00BF233B">
      <w:pPr>
        <w:spacing w:after="0" w:line="240" w:lineRule="auto"/>
        <w:rPr>
          <w:rFonts w:ascii="Times New Roman" w:hAnsi="Times New Roman" w:cs="Times New Roman"/>
        </w:rPr>
      </w:pPr>
    </w:p>
    <w:p w14:paraId="6B79E252" w14:textId="71DE0CCD" w:rsidR="00504C78" w:rsidRPr="00BF233B" w:rsidRDefault="006658A1" w:rsidP="00BF233B">
      <w:pPr>
        <w:spacing w:after="0" w:line="240" w:lineRule="auto"/>
        <w:rPr>
          <w:rFonts w:ascii="Times New Roman" w:hAnsi="Times New Roman" w:cs="Times New Roman"/>
        </w:rPr>
      </w:pPr>
      <w:r w:rsidRPr="00BF233B">
        <w:rPr>
          <w:rFonts w:ascii="Times New Roman" w:hAnsi="Times New Roman" w:cs="Times New Roman"/>
        </w:rPr>
        <w:t xml:space="preserve">Määrus kehtestatakse sotsiaalhoolekande seaduse § 70 lõike 7 </w:t>
      </w:r>
      <w:r w:rsidR="003041BF" w:rsidRPr="00BF233B">
        <w:rPr>
          <w:rFonts w:ascii="Times New Roman" w:hAnsi="Times New Roman" w:cs="Times New Roman"/>
        </w:rPr>
        <w:t xml:space="preserve">ja § </w:t>
      </w:r>
      <w:r w:rsidR="00312F65" w:rsidRPr="00BF233B">
        <w:rPr>
          <w:rFonts w:ascii="Times New Roman" w:hAnsi="Times New Roman" w:cs="Times New Roman"/>
        </w:rPr>
        <w:t xml:space="preserve">76 lõike 2 </w:t>
      </w:r>
      <w:r w:rsidRPr="00BF233B">
        <w:rPr>
          <w:rFonts w:ascii="Times New Roman" w:hAnsi="Times New Roman" w:cs="Times New Roman"/>
        </w:rPr>
        <w:t>alusel.</w:t>
      </w:r>
    </w:p>
    <w:p w14:paraId="1A70CFD9" w14:textId="77777777" w:rsidR="00272D20" w:rsidRDefault="00272D20" w:rsidP="00BF233B">
      <w:pPr>
        <w:spacing w:after="0" w:line="240" w:lineRule="auto"/>
        <w:rPr>
          <w:rFonts w:ascii="Times New Roman" w:hAnsi="Times New Roman" w:cs="Times New Roman"/>
          <w:b/>
          <w:bCs/>
        </w:rPr>
      </w:pPr>
    </w:p>
    <w:p w14:paraId="75D4135E" w14:textId="3D0596A3" w:rsidR="006B377E" w:rsidRPr="00BF233B" w:rsidRDefault="006B377E" w:rsidP="00BF233B">
      <w:pPr>
        <w:spacing w:after="0" w:line="240" w:lineRule="auto"/>
        <w:rPr>
          <w:rFonts w:ascii="Times New Roman" w:hAnsi="Times New Roman" w:cs="Times New Roman"/>
          <w:b/>
          <w:bCs/>
        </w:rPr>
      </w:pPr>
      <w:r w:rsidRPr="00BF233B">
        <w:rPr>
          <w:rFonts w:ascii="Times New Roman" w:hAnsi="Times New Roman" w:cs="Times New Roman"/>
          <w:b/>
          <w:bCs/>
        </w:rPr>
        <w:t>§ 1. Sotsiaalkaitseministri 21.12.2015. a määruse nr 73 „Erihoolekandeteenuse taotluse ja omaosaluse puudujääva osa hüvitamise taotluse esitamine“ muutmine</w:t>
      </w:r>
    </w:p>
    <w:p w14:paraId="2CE82B1F" w14:textId="77777777" w:rsidR="00272D20" w:rsidRDefault="00272D20" w:rsidP="00BF233B">
      <w:pPr>
        <w:spacing w:after="0" w:line="240" w:lineRule="auto"/>
        <w:rPr>
          <w:rFonts w:ascii="Times New Roman" w:hAnsi="Times New Roman" w:cs="Times New Roman"/>
        </w:rPr>
      </w:pPr>
    </w:p>
    <w:p w14:paraId="622B7960" w14:textId="74E26922" w:rsidR="006658A1" w:rsidRDefault="006F1A1A" w:rsidP="00BF233B">
      <w:pPr>
        <w:spacing w:after="0" w:line="240" w:lineRule="auto"/>
        <w:rPr>
          <w:rFonts w:ascii="Times New Roman" w:hAnsi="Times New Roman" w:cs="Times New Roman"/>
        </w:rPr>
      </w:pPr>
      <w:r w:rsidRPr="00BF233B">
        <w:rPr>
          <w:rFonts w:ascii="Times New Roman" w:hAnsi="Times New Roman" w:cs="Times New Roman"/>
        </w:rPr>
        <w:t xml:space="preserve">Sotsiaalkaitseministri 21.12.2015. a määruses nr 73 „Erihoolekandeteenuse taotluse ja omaosaluse puudujääva osa hüvitamise taotluse esitamine“ tehakse järgmised muudatused: </w:t>
      </w:r>
    </w:p>
    <w:p w14:paraId="48E9D622" w14:textId="77777777" w:rsidR="00272D20" w:rsidRPr="00BF233B" w:rsidRDefault="00272D20" w:rsidP="00BF233B">
      <w:pPr>
        <w:spacing w:after="0" w:line="240" w:lineRule="auto"/>
        <w:rPr>
          <w:rFonts w:ascii="Times New Roman" w:hAnsi="Times New Roman" w:cs="Times New Roman"/>
        </w:rPr>
      </w:pPr>
    </w:p>
    <w:p w14:paraId="5178C26A" w14:textId="41AAC03B" w:rsidR="00BE219F" w:rsidRPr="00BF233B" w:rsidRDefault="00BE219F"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 xml:space="preserve">määruse pealkiri sõnastatakse järgmiselt: </w:t>
      </w:r>
    </w:p>
    <w:p w14:paraId="6296BD89" w14:textId="77777777" w:rsidR="00C356CB" w:rsidRPr="00BF233B" w:rsidRDefault="00C356CB" w:rsidP="00BF233B">
      <w:pPr>
        <w:pStyle w:val="Loendilik"/>
        <w:spacing w:after="0" w:line="240" w:lineRule="auto"/>
        <w:ind w:left="0"/>
        <w:rPr>
          <w:rFonts w:ascii="Times New Roman" w:hAnsi="Times New Roman" w:cs="Times New Roman"/>
        </w:rPr>
      </w:pPr>
    </w:p>
    <w:p w14:paraId="093A7A2A" w14:textId="28D7FC75" w:rsidR="00BE219F" w:rsidRPr="00BF233B" w:rsidRDefault="00BE219F" w:rsidP="00BF233B">
      <w:pPr>
        <w:pStyle w:val="Loendilik"/>
        <w:spacing w:after="0" w:line="240" w:lineRule="auto"/>
        <w:ind w:left="0"/>
        <w:jc w:val="center"/>
        <w:rPr>
          <w:rFonts w:ascii="Times New Roman" w:hAnsi="Times New Roman" w:cs="Times New Roman"/>
        </w:rPr>
      </w:pPr>
      <w:r w:rsidRPr="00BF233B">
        <w:rPr>
          <w:rFonts w:ascii="Times New Roman" w:hAnsi="Times New Roman" w:cs="Times New Roman"/>
          <w:b/>
          <w:bCs/>
        </w:rPr>
        <w:t>„Erihoolekandeteenuse taotluse</w:t>
      </w:r>
      <w:r w:rsidR="007B6BFE" w:rsidRPr="00BF233B">
        <w:rPr>
          <w:rFonts w:ascii="Times New Roman" w:hAnsi="Times New Roman" w:cs="Times New Roman"/>
          <w:b/>
          <w:bCs/>
        </w:rPr>
        <w:t xml:space="preserve"> ja</w:t>
      </w:r>
      <w:r w:rsidR="00EF0823" w:rsidRPr="00BF233B">
        <w:rPr>
          <w:rFonts w:ascii="Times New Roman" w:hAnsi="Times New Roman" w:cs="Times New Roman"/>
          <w:b/>
          <w:bCs/>
        </w:rPr>
        <w:t xml:space="preserve"> teenusele </w:t>
      </w:r>
      <w:r w:rsidR="007B3ED8" w:rsidRPr="00BF233B">
        <w:rPr>
          <w:rFonts w:ascii="Times New Roman" w:hAnsi="Times New Roman" w:cs="Times New Roman"/>
          <w:b/>
          <w:bCs/>
        </w:rPr>
        <w:t>suunamiseks</w:t>
      </w:r>
      <w:r w:rsidR="00EF0823" w:rsidRPr="00BF233B">
        <w:rPr>
          <w:rFonts w:ascii="Times New Roman" w:hAnsi="Times New Roman" w:cs="Times New Roman"/>
          <w:b/>
          <w:bCs/>
        </w:rPr>
        <w:t xml:space="preserve"> vajalike andmete</w:t>
      </w:r>
      <w:r w:rsidRPr="00BF233B">
        <w:rPr>
          <w:rFonts w:ascii="Times New Roman" w:hAnsi="Times New Roman" w:cs="Times New Roman"/>
          <w:b/>
          <w:bCs/>
        </w:rPr>
        <w:t xml:space="preserve"> esitamine“</w:t>
      </w:r>
      <w:r w:rsidRPr="00BF233B">
        <w:rPr>
          <w:rFonts w:ascii="Times New Roman" w:hAnsi="Times New Roman" w:cs="Times New Roman"/>
        </w:rPr>
        <w:t>;</w:t>
      </w:r>
    </w:p>
    <w:p w14:paraId="35118748" w14:textId="77777777" w:rsidR="00C356CB" w:rsidRPr="00BF233B" w:rsidRDefault="00C356CB" w:rsidP="00BF233B">
      <w:pPr>
        <w:pStyle w:val="Loendilik"/>
        <w:spacing w:after="0" w:line="240" w:lineRule="auto"/>
        <w:ind w:left="0"/>
        <w:jc w:val="center"/>
        <w:rPr>
          <w:rFonts w:ascii="Times New Roman" w:hAnsi="Times New Roman" w:cs="Times New Roman"/>
        </w:rPr>
      </w:pPr>
    </w:p>
    <w:p w14:paraId="3477EF6E" w14:textId="2D592F4F" w:rsidR="006F1A1A" w:rsidRPr="00BF233B" w:rsidRDefault="00CE673F"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määruse preambulist jäetakse välja tekstiosa „</w:t>
      </w:r>
      <w:r w:rsidR="00C90609" w:rsidRPr="00BF233B">
        <w:rPr>
          <w:rFonts w:ascii="Times New Roman" w:hAnsi="Times New Roman" w:cs="Times New Roman"/>
        </w:rPr>
        <w:t>ja § 74 lõike 10</w:t>
      </w:r>
      <w:r w:rsidRPr="00BF233B">
        <w:rPr>
          <w:rFonts w:ascii="Times New Roman" w:hAnsi="Times New Roman" w:cs="Times New Roman"/>
        </w:rPr>
        <w:t xml:space="preserve">“; </w:t>
      </w:r>
    </w:p>
    <w:p w14:paraId="595B4EC5" w14:textId="77777777" w:rsidR="00C356CB" w:rsidRPr="00BF233B" w:rsidRDefault="00C356CB" w:rsidP="00BF233B">
      <w:pPr>
        <w:pStyle w:val="Loendilik"/>
        <w:spacing w:after="0" w:line="240" w:lineRule="auto"/>
        <w:ind w:left="0"/>
        <w:rPr>
          <w:rFonts w:ascii="Times New Roman" w:hAnsi="Times New Roman" w:cs="Times New Roman"/>
        </w:rPr>
      </w:pPr>
    </w:p>
    <w:p w14:paraId="0739A6E8" w14:textId="7E3B03CE" w:rsidR="00906CB0" w:rsidRPr="00BF233B" w:rsidRDefault="003E5143"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 xml:space="preserve">paragrahvi 1 </w:t>
      </w:r>
      <w:r w:rsidR="00906CB0" w:rsidRPr="00BF233B">
        <w:rPr>
          <w:rFonts w:ascii="Times New Roman" w:hAnsi="Times New Roman" w:cs="Times New Roman"/>
        </w:rPr>
        <w:t xml:space="preserve">tekst sõnastatakse järgmiselt: </w:t>
      </w:r>
    </w:p>
    <w:p w14:paraId="079EDFEC" w14:textId="777004F1" w:rsidR="00C356CB" w:rsidRDefault="00906CB0" w:rsidP="00BF233B">
      <w:pPr>
        <w:spacing w:after="0" w:line="240" w:lineRule="auto"/>
        <w:rPr>
          <w:rFonts w:ascii="Times New Roman" w:hAnsi="Times New Roman" w:cs="Times New Roman"/>
        </w:rPr>
      </w:pPr>
      <w:r w:rsidRPr="00BF233B">
        <w:rPr>
          <w:rFonts w:ascii="Times New Roman" w:hAnsi="Times New Roman" w:cs="Times New Roman"/>
        </w:rPr>
        <w:t>„</w:t>
      </w:r>
      <w:r w:rsidR="00BF3214" w:rsidRPr="00BF233B">
        <w:rPr>
          <w:rFonts w:ascii="Times New Roman" w:hAnsi="Times New Roman" w:cs="Times New Roman"/>
        </w:rPr>
        <w:t xml:space="preserve">Määrusega kehtestatakse erihoolekandeteenuste taotluses ja </w:t>
      </w:r>
      <w:r w:rsidR="00571839" w:rsidRPr="00BF233B">
        <w:rPr>
          <w:rFonts w:ascii="Times New Roman" w:hAnsi="Times New Roman" w:cs="Times New Roman"/>
        </w:rPr>
        <w:t xml:space="preserve">enne </w:t>
      </w:r>
      <w:r w:rsidR="00832CF2" w:rsidRPr="00BF233B">
        <w:rPr>
          <w:rFonts w:ascii="Times New Roman" w:hAnsi="Times New Roman" w:cs="Times New Roman"/>
        </w:rPr>
        <w:t>erihoolekandeteenusele suunam</w:t>
      </w:r>
      <w:r w:rsidR="00571839" w:rsidRPr="00BF233B">
        <w:rPr>
          <w:rFonts w:ascii="Times New Roman" w:hAnsi="Times New Roman" w:cs="Times New Roman"/>
        </w:rPr>
        <w:t>ist</w:t>
      </w:r>
      <w:r w:rsidR="00BF3214" w:rsidRPr="00BF233B">
        <w:rPr>
          <w:rFonts w:ascii="Times New Roman" w:hAnsi="Times New Roman" w:cs="Times New Roman"/>
        </w:rPr>
        <w:t xml:space="preserve"> esitatavate andmete koosseis.“; </w:t>
      </w:r>
    </w:p>
    <w:p w14:paraId="28300D0F" w14:textId="77777777" w:rsidR="00272D20" w:rsidRPr="00BF233B" w:rsidRDefault="00272D20" w:rsidP="00BF233B">
      <w:pPr>
        <w:spacing w:after="0" w:line="240" w:lineRule="auto"/>
        <w:rPr>
          <w:rFonts w:ascii="Times New Roman" w:hAnsi="Times New Roman" w:cs="Times New Roman"/>
        </w:rPr>
      </w:pPr>
    </w:p>
    <w:p w14:paraId="6D5524FA" w14:textId="4A5E7917" w:rsidR="00AD10E2" w:rsidRPr="00BF233B" w:rsidRDefault="00B052AE"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 xml:space="preserve">paragrahvi </w:t>
      </w:r>
      <w:r w:rsidR="00221030" w:rsidRPr="00BF233B">
        <w:rPr>
          <w:rFonts w:ascii="Times New Roman" w:hAnsi="Times New Roman" w:cs="Times New Roman"/>
        </w:rPr>
        <w:t>2 punktid 5</w:t>
      </w:r>
      <w:r w:rsidR="00C57A5C" w:rsidRPr="00BF233B">
        <w:rPr>
          <w:rFonts w:ascii="Times New Roman" w:hAnsi="Times New Roman" w:cs="Times New Roman"/>
        </w:rPr>
        <w:t xml:space="preserve">, </w:t>
      </w:r>
      <w:r w:rsidR="00221030" w:rsidRPr="00BF233B">
        <w:rPr>
          <w:rFonts w:ascii="Times New Roman" w:hAnsi="Times New Roman" w:cs="Times New Roman"/>
        </w:rPr>
        <w:t>5</w:t>
      </w:r>
      <w:r w:rsidR="00221030" w:rsidRPr="00BF233B">
        <w:rPr>
          <w:rFonts w:ascii="Times New Roman" w:hAnsi="Times New Roman" w:cs="Times New Roman"/>
          <w:vertAlign w:val="superscript"/>
        </w:rPr>
        <w:t>1</w:t>
      </w:r>
      <w:r w:rsidR="00221030" w:rsidRPr="00BF233B">
        <w:rPr>
          <w:rFonts w:ascii="Times New Roman" w:hAnsi="Times New Roman" w:cs="Times New Roman"/>
        </w:rPr>
        <w:t xml:space="preserve"> </w:t>
      </w:r>
      <w:r w:rsidR="001E76B0" w:rsidRPr="00BF233B">
        <w:rPr>
          <w:rFonts w:ascii="Times New Roman" w:hAnsi="Times New Roman" w:cs="Times New Roman"/>
        </w:rPr>
        <w:t>ja 7</w:t>
      </w:r>
      <w:r w:rsidR="001E76B0" w:rsidRPr="00BF233B">
        <w:rPr>
          <w:rFonts w:ascii="Times New Roman" w:hAnsi="Times New Roman" w:cs="Times New Roman"/>
          <w:vertAlign w:val="superscript"/>
        </w:rPr>
        <w:t>1</w:t>
      </w:r>
      <w:r w:rsidR="001E76B0" w:rsidRPr="00BF233B">
        <w:rPr>
          <w:rFonts w:ascii="Times New Roman" w:hAnsi="Times New Roman" w:cs="Times New Roman"/>
        </w:rPr>
        <w:t xml:space="preserve"> </w:t>
      </w:r>
      <w:r w:rsidR="00221030" w:rsidRPr="00BF233B">
        <w:rPr>
          <w:rFonts w:ascii="Times New Roman" w:hAnsi="Times New Roman" w:cs="Times New Roman"/>
        </w:rPr>
        <w:t xml:space="preserve">tunnistatakse kehtetuks; </w:t>
      </w:r>
    </w:p>
    <w:p w14:paraId="39112131" w14:textId="77777777" w:rsidR="00C356CB" w:rsidRPr="00BF233B" w:rsidRDefault="00C356CB" w:rsidP="00BF233B">
      <w:pPr>
        <w:pStyle w:val="Loendilik"/>
        <w:spacing w:after="0" w:line="240" w:lineRule="auto"/>
        <w:ind w:left="0"/>
        <w:rPr>
          <w:rFonts w:ascii="Times New Roman" w:hAnsi="Times New Roman" w:cs="Times New Roman"/>
        </w:rPr>
      </w:pPr>
    </w:p>
    <w:p w14:paraId="61FA8EFD" w14:textId="4C6ACBB0" w:rsidR="00C356CB" w:rsidRPr="00BF233B" w:rsidRDefault="00D62FA9"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määrust täiendatakse §-ga 2</w:t>
      </w:r>
      <w:r w:rsidRPr="00BF233B">
        <w:rPr>
          <w:rFonts w:ascii="Times New Roman" w:hAnsi="Times New Roman" w:cs="Times New Roman"/>
          <w:vertAlign w:val="superscript"/>
        </w:rPr>
        <w:t>1</w:t>
      </w:r>
      <w:r w:rsidRPr="00BF233B">
        <w:rPr>
          <w:rFonts w:ascii="Times New Roman" w:hAnsi="Times New Roman" w:cs="Times New Roman"/>
        </w:rPr>
        <w:t xml:space="preserve"> järgmises sõnastuses: </w:t>
      </w:r>
    </w:p>
    <w:p w14:paraId="2D0633C1" w14:textId="77777777" w:rsidR="00814DA7" w:rsidRPr="00BF233B" w:rsidRDefault="00814DA7" w:rsidP="00BF233B">
      <w:pPr>
        <w:pStyle w:val="Loendilik"/>
        <w:spacing w:after="0" w:line="240" w:lineRule="auto"/>
        <w:ind w:left="0"/>
        <w:rPr>
          <w:rFonts w:ascii="Times New Roman" w:hAnsi="Times New Roman" w:cs="Times New Roman"/>
        </w:rPr>
      </w:pPr>
    </w:p>
    <w:p w14:paraId="33FE8165" w14:textId="3C77FB90" w:rsidR="00140616" w:rsidRPr="00BF233B" w:rsidRDefault="00D62FA9" w:rsidP="00BF233B">
      <w:pPr>
        <w:pStyle w:val="Loendilik"/>
        <w:spacing w:after="0" w:line="240" w:lineRule="auto"/>
        <w:ind w:left="0"/>
        <w:rPr>
          <w:rFonts w:ascii="Times New Roman" w:hAnsi="Times New Roman" w:cs="Times New Roman"/>
          <w:b/>
          <w:bCs/>
        </w:rPr>
      </w:pPr>
      <w:r w:rsidRPr="00BF233B">
        <w:rPr>
          <w:rFonts w:ascii="Times New Roman" w:hAnsi="Times New Roman" w:cs="Times New Roman"/>
        </w:rPr>
        <w:t>„</w:t>
      </w:r>
      <w:r w:rsidR="003E2550" w:rsidRPr="00BF233B">
        <w:rPr>
          <w:rFonts w:ascii="Times New Roman" w:hAnsi="Times New Roman" w:cs="Times New Roman"/>
          <w:b/>
          <w:bCs/>
        </w:rPr>
        <w:t>§ 2</w:t>
      </w:r>
      <w:r w:rsidR="003E2550" w:rsidRPr="00BF233B">
        <w:rPr>
          <w:rFonts w:ascii="Times New Roman" w:hAnsi="Times New Roman" w:cs="Times New Roman"/>
          <w:b/>
          <w:bCs/>
          <w:vertAlign w:val="superscript"/>
        </w:rPr>
        <w:t>1</w:t>
      </w:r>
      <w:r w:rsidR="003E2550" w:rsidRPr="00BF233B">
        <w:rPr>
          <w:rFonts w:ascii="Times New Roman" w:hAnsi="Times New Roman" w:cs="Times New Roman"/>
          <w:b/>
          <w:bCs/>
        </w:rPr>
        <w:t>. Eri</w:t>
      </w:r>
      <w:r w:rsidR="00A4309E" w:rsidRPr="00BF233B">
        <w:rPr>
          <w:rFonts w:ascii="Times New Roman" w:hAnsi="Times New Roman" w:cs="Times New Roman"/>
          <w:b/>
          <w:bCs/>
        </w:rPr>
        <w:t xml:space="preserve">hoolekandeteenusele suunamiseks </w:t>
      </w:r>
      <w:r w:rsidR="005411B1" w:rsidRPr="00BF233B">
        <w:rPr>
          <w:rFonts w:ascii="Times New Roman" w:hAnsi="Times New Roman" w:cs="Times New Roman"/>
          <w:b/>
          <w:bCs/>
        </w:rPr>
        <w:t>esitatavad</w:t>
      </w:r>
      <w:r w:rsidR="00A4309E" w:rsidRPr="00BF233B">
        <w:rPr>
          <w:rFonts w:ascii="Times New Roman" w:hAnsi="Times New Roman" w:cs="Times New Roman"/>
          <w:b/>
          <w:bCs/>
        </w:rPr>
        <w:t xml:space="preserve"> andmed </w:t>
      </w:r>
    </w:p>
    <w:p w14:paraId="6F6804FB" w14:textId="77777777" w:rsidR="001056B6" w:rsidRPr="00BF233B" w:rsidRDefault="001056B6" w:rsidP="00BF233B">
      <w:pPr>
        <w:pStyle w:val="Loendilik"/>
        <w:spacing w:after="0" w:line="240" w:lineRule="auto"/>
        <w:ind w:left="0"/>
        <w:rPr>
          <w:rFonts w:ascii="Times New Roman" w:hAnsi="Times New Roman" w:cs="Times New Roman"/>
          <w:b/>
          <w:bCs/>
        </w:rPr>
      </w:pPr>
    </w:p>
    <w:p w14:paraId="3281AF7E" w14:textId="7E5FE195" w:rsidR="00AC67BF" w:rsidRPr="00BF233B" w:rsidRDefault="000D4086" w:rsidP="00BF233B">
      <w:pPr>
        <w:pStyle w:val="Loendilik"/>
        <w:spacing w:after="0" w:line="240" w:lineRule="auto"/>
        <w:ind w:left="0"/>
        <w:rPr>
          <w:rFonts w:ascii="Times New Roman" w:hAnsi="Times New Roman" w:cs="Times New Roman"/>
        </w:rPr>
      </w:pPr>
      <w:r w:rsidRPr="00BF233B">
        <w:rPr>
          <w:rFonts w:ascii="Times New Roman" w:hAnsi="Times New Roman" w:cs="Times New Roman"/>
        </w:rPr>
        <w:t xml:space="preserve">Isik esitab </w:t>
      </w:r>
      <w:r w:rsidR="00886FAB" w:rsidRPr="00BF233B">
        <w:rPr>
          <w:rFonts w:ascii="Times New Roman" w:hAnsi="Times New Roman" w:cs="Times New Roman"/>
        </w:rPr>
        <w:t xml:space="preserve">enne </w:t>
      </w:r>
      <w:r w:rsidR="00876C8B" w:rsidRPr="00BF233B">
        <w:rPr>
          <w:rFonts w:ascii="Times New Roman" w:hAnsi="Times New Roman" w:cs="Times New Roman"/>
        </w:rPr>
        <w:t>erihoolekandeteenusele suunami</w:t>
      </w:r>
      <w:r w:rsidR="00886FAB" w:rsidRPr="00BF233B">
        <w:rPr>
          <w:rFonts w:ascii="Times New Roman" w:hAnsi="Times New Roman" w:cs="Times New Roman"/>
        </w:rPr>
        <w:t>st</w:t>
      </w:r>
      <w:r w:rsidR="00820AE2" w:rsidRPr="00BF233B">
        <w:rPr>
          <w:rFonts w:ascii="Times New Roman" w:hAnsi="Times New Roman" w:cs="Times New Roman"/>
        </w:rPr>
        <w:t xml:space="preserve"> järgmised andmed: </w:t>
      </w:r>
    </w:p>
    <w:p w14:paraId="392F8EB0" w14:textId="48222B59" w:rsidR="00AC67BF" w:rsidRPr="00BF233B" w:rsidRDefault="00C356CB" w:rsidP="00BF233B">
      <w:pPr>
        <w:pStyle w:val="Loendilik"/>
        <w:spacing w:after="0" w:line="240" w:lineRule="auto"/>
        <w:ind w:left="0"/>
        <w:rPr>
          <w:rFonts w:ascii="Times New Roman" w:hAnsi="Times New Roman" w:cs="Times New Roman"/>
        </w:rPr>
      </w:pPr>
      <w:r w:rsidRPr="00BF233B">
        <w:rPr>
          <w:rFonts w:ascii="Times New Roman" w:hAnsi="Times New Roman" w:cs="Times New Roman"/>
        </w:rPr>
        <w:t>1</w:t>
      </w:r>
      <w:r w:rsidR="00AC67BF" w:rsidRPr="00BF233B">
        <w:rPr>
          <w:rFonts w:ascii="Times New Roman" w:hAnsi="Times New Roman" w:cs="Times New Roman"/>
        </w:rPr>
        <w:t>) eelistatud erihoolekandeteenuse osutaja, kelle juures isik sooviks teenust saada, märge vastava asutuse nime ja asukoha aadressiga või eelistatud maakond teenuse saamiseks;</w:t>
      </w:r>
    </w:p>
    <w:p w14:paraId="3206C727" w14:textId="02D3BACE" w:rsidR="00A4309E" w:rsidRPr="00BF233B" w:rsidRDefault="00C356CB" w:rsidP="00BF233B">
      <w:pPr>
        <w:pStyle w:val="Loendilik"/>
        <w:spacing w:after="0" w:line="240" w:lineRule="auto"/>
        <w:ind w:left="0"/>
        <w:rPr>
          <w:rFonts w:ascii="Times New Roman" w:hAnsi="Times New Roman" w:cs="Times New Roman"/>
        </w:rPr>
      </w:pPr>
      <w:r w:rsidRPr="00BF233B">
        <w:rPr>
          <w:rFonts w:ascii="Times New Roman" w:hAnsi="Times New Roman" w:cs="Times New Roman"/>
        </w:rPr>
        <w:t>2</w:t>
      </w:r>
      <w:r w:rsidR="00AC67BF" w:rsidRPr="00BF233B">
        <w:rPr>
          <w:rFonts w:ascii="Times New Roman" w:hAnsi="Times New Roman" w:cs="Times New Roman"/>
        </w:rPr>
        <w:t>) kuupäev, millal soovitakse hakata erihoolekandeteenust kasutama</w:t>
      </w:r>
      <w:r w:rsidRPr="00BF233B">
        <w:rPr>
          <w:rFonts w:ascii="Times New Roman" w:hAnsi="Times New Roman" w:cs="Times New Roman"/>
        </w:rPr>
        <w:t xml:space="preserve">.“; </w:t>
      </w:r>
    </w:p>
    <w:p w14:paraId="02802C0A" w14:textId="77777777" w:rsidR="00C356CB" w:rsidRPr="00BF233B" w:rsidRDefault="00C356CB" w:rsidP="00BF233B">
      <w:pPr>
        <w:pStyle w:val="Loendilik"/>
        <w:spacing w:after="0" w:line="240" w:lineRule="auto"/>
        <w:ind w:left="0"/>
        <w:rPr>
          <w:rFonts w:ascii="Times New Roman" w:hAnsi="Times New Roman" w:cs="Times New Roman"/>
        </w:rPr>
      </w:pPr>
    </w:p>
    <w:p w14:paraId="355242E3" w14:textId="5CF5AF76" w:rsidR="008306CB" w:rsidRDefault="008306CB" w:rsidP="00BF233B">
      <w:pPr>
        <w:pStyle w:val="Loendilik"/>
        <w:numPr>
          <w:ilvl w:val="0"/>
          <w:numId w:val="1"/>
        </w:numPr>
        <w:spacing w:after="0" w:line="240" w:lineRule="auto"/>
        <w:rPr>
          <w:rFonts w:ascii="Times New Roman" w:hAnsi="Times New Roman" w:cs="Times New Roman"/>
        </w:rPr>
      </w:pPr>
      <w:r w:rsidRPr="00BF233B">
        <w:rPr>
          <w:rFonts w:ascii="Times New Roman" w:hAnsi="Times New Roman" w:cs="Times New Roman"/>
        </w:rPr>
        <w:t xml:space="preserve">paragrahv 3 tunnistatakse kehtetuks. </w:t>
      </w:r>
    </w:p>
    <w:p w14:paraId="65C00805" w14:textId="77777777" w:rsidR="00272D20" w:rsidRPr="00BF233B" w:rsidRDefault="00272D20" w:rsidP="00272D20">
      <w:pPr>
        <w:pStyle w:val="Loendilik"/>
        <w:spacing w:after="0" w:line="240" w:lineRule="auto"/>
        <w:ind w:left="0"/>
        <w:rPr>
          <w:rFonts w:ascii="Times New Roman" w:hAnsi="Times New Roman" w:cs="Times New Roman"/>
        </w:rPr>
      </w:pPr>
    </w:p>
    <w:p w14:paraId="4E73558F" w14:textId="77777777" w:rsidR="00BA5298" w:rsidRDefault="00D27537" w:rsidP="00BF233B">
      <w:pPr>
        <w:spacing w:after="0" w:line="240" w:lineRule="auto"/>
        <w:rPr>
          <w:rFonts w:ascii="Times New Roman" w:hAnsi="Times New Roman" w:cs="Times New Roman"/>
          <w:b/>
          <w:bCs/>
        </w:rPr>
      </w:pPr>
      <w:r w:rsidRPr="00BF233B">
        <w:rPr>
          <w:rFonts w:ascii="Times New Roman" w:hAnsi="Times New Roman" w:cs="Times New Roman"/>
          <w:b/>
          <w:bCs/>
        </w:rPr>
        <w:t xml:space="preserve">§ 2. </w:t>
      </w:r>
      <w:r w:rsidR="002244B7" w:rsidRPr="00BF233B">
        <w:rPr>
          <w:rFonts w:ascii="Times New Roman" w:hAnsi="Times New Roman" w:cs="Times New Roman"/>
          <w:b/>
          <w:bCs/>
        </w:rPr>
        <w:t xml:space="preserve">Sotsiaalkaitseministri 21. detsembri </w:t>
      </w:r>
      <w:r w:rsidR="000749B1" w:rsidRPr="00BF233B">
        <w:rPr>
          <w:rFonts w:ascii="Times New Roman" w:hAnsi="Times New Roman" w:cs="Times New Roman"/>
          <w:b/>
          <w:bCs/>
        </w:rPr>
        <w:t xml:space="preserve">2015. a määruse nr 70 „Erihoolekandeteenuse järjekorra pidamise kord ja nõuded“ muutmine </w:t>
      </w:r>
    </w:p>
    <w:p w14:paraId="1A322564" w14:textId="77777777" w:rsidR="00272D20" w:rsidRPr="00BF233B" w:rsidRDefault="00272D20" w:rsidP="00BF233B">
      <w:pPr>
        <w:spacing w:after="0" w:line="240" w:lineRule="auto"/>
        <w:rPr>
          <w:rFonts w:ascii="Times New Roman" w:hAnsi="Times New Roman" w:cs="Times New Roman"/>
          <w:b/>
          <w:bCs/>
        </w:rPr>
      </w:pPr>
    </w:p>
    <w:p w14:paraId="0D227A2D" w14:textId="699D951E" w:rsidR="00C31634" w:rsidRDefault="00BA5298" w:rsidP="00BF233B">
      <w:pPr>
        <w:spacing w:after="0" w:line="240" w:lineRule="auto"/>
        <w:rPr>
          <w:rFonts w:ascii="Times New Roman" w:hAnsi="Times New Roman" w:cs="Times New Roman"/>
        </w:rPr>
      </w:pPr>
      <w:r w:rsidRPr="00BF233B">
        <w:rPr>
          <w:rFonts w:ascii="Times New Roman" w:hAnsi="Times New Roman" w:cs="Times New Roman"/>
        </w:rPr>
        <w:t>Sotsiaalkaitseministri 21. detsembri 2015. a määruse</w:t>
      </w:r>
      <w:r w:rsidR="00C31634" w:rsidRPr="00BF233B">
        <w:rPr>
          <w:rFonts w:ascii="Times New Roman" w:hAnsi="Times New Roman" w:cs="Times New Roman"/>
        </w:rPr>
        <w:t>s</w:t>
      </w:r>
      <w:r w:rsidRPr="00BF233B">
        <w:rPr>
          <w:rFonts w:ascii="Times New Roman" w:hAnsi="Times New Roman" w:cs="Times New Roman"/>
        </w:rPr>
        <w:t xml:space="preserve"> nr 70 „Erihoolekandeteenuse järjekorra pidamise kord ja nõuded“</w:t>
      </w:r>
      <w:r w:rsidR="00C31634" w:rsidRPr="00BF233B">
        <w:rPr>
          <w:rFonts w:ascii="Times New Roman" w:hAnsi="Times New Roman" w:cs="Times New Roman"/>
        </w:rPr>
        <w:t xml:space="preserve"> tehakse järgmised muudatused: </w:t>
      </w:r>
    </w:p>
    <w:p w14:paraId="4126990B" w14:textId="77777777" w:rsidR="00272D20" w:rsidRPr="00BF233B" w:rsidRDefault="00272D20" w:rsidP="00BF233B">
      <w:pPr>
        <w:spacing w:after="0" w:line="240" w:lineRule="auto"/>
        <w:rPr>
          <w:rFonts w:ascii="Times New Roman" w:hAnsi="Times New Roman" w:cs="Times New Roman"/>
        </w:rPr>
      </w:pPr>
    </w:p>
    <w:p w14:paraId="60238754" w14:textId="0E51D405" w:rsidR="003E2F54" w:rsidRPr="00BF233B" w:rsidRDefault="003E2F54" w:rsidP="00BF233B">
      <w:pPr>
        <w:pStyle w:val="Loendilik"/>
        <w:numPr>
          <w:ilvl w:val="0"/>
          <w:numId w:val="7"/>
        </w:numPr>
        <w:spacing w:after="0" w:line="240" w:lineRule="auto"/>
        <w:rPr>
          <w:rFonts w:ascii="Times New Roman" w:hAnsi="Times New Roman" w:cs="Times New Roman"/>
        </w:rPr>
      </w:pPr>
      <w:r w:rsidRPr="00BF233B">
        <w:rPr>
          <w:rFonts w:ascii="Times New Roman" w:hAnsi="Times New Roman" w:cs="Times New Roman"/>
        </w:rPr>
        <w:t xml:space="preserve">määruse pealkiri sõnastatakse järgmiselt: </w:t>
      </w:r>
    </w:p>
    <w:p w14:paraId="41716E30" w14:textId="77777777" w:rsidR="00025D0E" w:rsidRPr="00BF233B" w:rsidRDefault="00025D0E" w:rsidP="00BF233B">
      <w:pPr>
        <w:pStyle w:val="Loendilik"/>
        <w:spacing w:after="0" w:line="240" w:lineRule="auto"/>
        <w:ind w:left="0"/>
        <w:rPr>
          <w:rFonts w:ascii="Times New Roman" w:hAnsi="Times New Roman" w:cs="Times New Roman"/>
        </w:rPr>
      </w:pPr>
    </w:p>
    <w:p w14:paraId="668A719B" w14:textId="1F8969A3" w:rsidR="00025D0E" w:rsidRPr="00BF233B" w:rsidRDefault="00071822" w:rsidP="00BF233B">
      <w:pPr>
        <w:pStyle w:val="Loendilik"/>
        <w:spacing w:after="0" w:line="240" w:lineRule="auto"/>
        <w:ind w:left="0"/>
        <w:jc w:val="center"/>
        <w:rPr>
          <w:rFonts w:ascii="Times New Roman" w:hAnsi="Times New Roman" w:cs="Times New Roman"/>
        </w:rPr>
      </w:pPr>
      <w:r w:rsidRPr="00BF233B">
        <w:rPr>
          <w:rFonts w:ascii="Times New Roman" w:hAnsi="Times New Roman" w:cs="Times New Roman"/>
        </w:rPr>
        <w:t>„</w:t>
      </w:r>
      <w:r w:rsidRPr="00BF233B">
        <w:rPr>
          <w:rFonts w:ascii="Times New Roman" w:hAnsi="Times New Roman" w:cs="Times New Roman"/>
          <w:b/>
          <w:bCs/>
        </w:rPr>
        <w:t>Erihoolekandeteenuse järjekord</w:t>
      </w:r>
      <w:r w:rsidRPr="00BF233B">
        <w:rPr>
          <w:rFonts w:ascii="Times New Roman" w:hAnsi="Times New Roman" w:cs="Times New Roman"/>
        </w:rPr>
        <w:t>“</w:t>
      </w:r>
      <w:r w:rsidR="00025D0E" w:rsidRPr="00BF233B">
        <w:rPr>
          <w:rFonts w:ascii="Times New Roman" w:hAnsi="Times New Roman" w:cs="Times New Roman"/>
        </w:rPr>
        <w:t xml:space="preserve">; </w:t>
      </w:r>
    </w:p>
    <w:p w14:paraId="0BA6311B" w14:textId="77777777" w:rsidR="00025D0E" w:rsidRPr="00BF233B" w:rsidRDefault="00025D0E" w:rsidP="00BF233B">
      <w:pPr>
        <w:pStyle w:val="Loendilik"/>
        <w:spacing w:after="0" w:line="240" w:lineRule="auto"/>
        <w:ind w:left="0"/>
        <w:jc w:val="center"/>
        <w:rPr>
          <w:rFonts w:ascii="Times New Roman" w:hAnsi="Times New Roman" w:cs="Times New Roman"/>
        </w:rPr>
      </w:pPr>
    </w:p>
    <w:p w14:paraId="3093261A"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 xml:space="preserve">paragrahvi 2 lõike 1 sissejuhatavast lauseosast ja lõikest 2 jäetaks välja sõna „taotletud“; </w:t>
      </w:r>
    </w:p>
    <w:p w14:paraId="18297802" w14:textId="77777777" w:rsidR="00C5489B" w:rsidRPr="00BF233B" w:rsidRDefault="00C5489B" w:rsidP="00BF233B">
      <w:pPr>
        <w:pStyle w:val="Loendilik"/>
        <w:spacing w:after="0"/>
        <w:ind w:left="0"/>
        <w:jc w:val="both"/>
        <w:rPr>
          <w:rFonts w:ascii="Times New Roman" w:hAnsi="Times New Roman" w:cs="Times New Roman"/>
        </w:rPr>
      </w:pPr>
    </w:p>
    <w:p w14:paraId="09ED9FEC"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lastRenderedPageBreak/>
        <w:t>paragrahvi 2 lõike 1 sissejuhatavas lauseosas ja lõikes 1</w:t>
      </w:r>
      <w:r w:rsidRPr="00BF233B">
        <w:rPr>
          <w:rFonts w:ascii="Times New Roman" w:hAnsi="Times New Roman" w:cs="Times New Roman"/>
          <w:vertAlign w:val="superscript"/>
        </w:rPr>
        <w:t>1</w:t>
      </w:r>
      <w:r w:rsidRPr="00BF233B">
        <w:rPr>
          <w:rFonts w:ascii="Times New Roman" w:hAnsi="Times New Roman" w:cs="Times New Roman"/>
        </w:rPr>
        <w:t xml:space="preserve"> asendatakse sõna „osutamise“ sõnaga „õigustatuse“;          </w:t>
      </w:r>
    </w:p>
    <w:p w14:paraId="7C1CE73D" w14:textId="77777777" w:rsidR="00C5489B" w:rsidRPr="00BF233B" w:rsidRDefault="00C5489B" w:rsidP="00BF233B">
      <w:pPr>
        <w:pStyle w:val="Loendilik"/>
        <w:spacing w:after="0"/>
        <w:ind w:left="0"/>
        <w:jc w:val="both"/>
        <w:rPr>
          <w:rFonts w:ascii="Times New Roman" w:hAnsi="Times New Roman" w:cs="Times New Roman"/>
        </w:rPr>
      </w:pPr>
    </w:p>
    <w:p w14:paraId="7BE00C70"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 xml:space="preserve">paragrahvi 2 lõike 1 punkt 3 tunnistatakse kehtetuks; </w:t>
      </w:r>
    </w:p>
    <w:p w14:paraId="5D4A1980" w14:textId="77777777" w:rsidR="00C5489B" w:rsidRPr="00BF233B" w:rsidRDefault="00C5489B" w:rsidP="00BF233B">
      <w:pPr>
        <w:pStyle w:val="Loendilik"/>
        <w:spacing w:after="0"/>
        <w:ind w:left="0"/>
        <w:jc w:val="both"/>
        <w:rPr>
          <w:rFonts w:ascii="Times New Roman" w:hAnsi="Times New Roman" w:cs="Times New Roman"/>
        </w:rPr>
      </w:pPr>
    </w:p>
    <w:p w14:paraId="7EC1243B"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 xml:space="preserve">paragrahvi 2 lõiget 1 täiendatakse punktiga 5 järgmises sõnatuses: </w:t>
      </w:r>
    </w:p>
    <w:p w14:paraId="5297D861" w14:textId="77777777" w:rsidR="00C5489B" w:rsidRPr="00BF233B" w:rsidRDefault="00C5489B" w:rsidP="00BF233B">
      <w:pPr>
        <w:pStyle w:val="Loendilik"/>
        <w:spacing w:after="0"/>
        <w:ind w:left="0"/>
        <w:jc w:val="both"/>
        <w:rPr>
          <w:rFonts w:ascii="Times New Roman" w:hAnsi="Times New Roman" w:cs="Times New Roman"/>
        </w:rPr>
      </w:pPr>
    </w:p>
    <w:p w14:paraId="2654DF46" w14:textId="77777777" w:rsidR="00C5489B" w:rsidRPr="00BF233B" w:rsidRDefault="00C5489B" w:rsidP="00BF233B">
      <w:pPr>
        <w:pStyle w:val="Loendilik"/>
        <w:spacing w:after="0"/>
        <w:ind w:left="0"/>
        <w:jc w:val="both"/>
        <w:rPr>
          <w:rFonts w:ascii="Times New Roman" w:hAnsi="Times New Roman" w:cs="Times New Roman"/>
        </w:rPr>
      </w:pPr>
      <w:r w:rsidRPr="00BF233B">
        <w:rPr>
          <w:rFonts w:ascii="Times New Roman" w:hAnsi="Times New Roman" w:cs="Times New Roman"/>
        </w:rPr>
        <w:t xml:space="preserve">„5) hinnang isiku abivajaduse kiireloomulisuse kohta.“; </w:t>
      </w:r>
    </w:p>
    <w:p w14:paraId="210658B3" w14:textId="77777777" w:rsidR="00C5489B" w:rsidRPr="00BF233B" w:rsidRDefault="00C5489B" w:rsidP="00BF233B">
      <w:pPr>
        <w:pStyle w:val="Loendilik"/>
        <w:spacing w:after="0"/>
        <w:ind w:left="0"/>
        <w:jc w:val="both"/>
        <w:rPr>
          <w:rFonts w:ascii="Times New Roman" w:hAnsi="Times New Roman" w:cs="Times New Roman"/>
        </w:rPr>
      </w:pPr>
    </w:p>
    <w:p w14:paraId="0B857D75" w14:textId="77777777" w:rsidR="00C5489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paragrahvi 2 täiendatakse lõigetega 1</w:t>
      </w:r>
      <w:r w:rsidRPr="00BF233B">
        <w:rPr>
          <w:rFonts w:ascii="Times New Roman" w:hAnsi="Times New Roman" w:cs="Times New Roman"/>
          <w:vertAlign w:val="superscript"/>
        </w:rPr>
        <w:t>1</w:t>
      </w:r>
      <w:r w:rsidRPr="00BF233B">
        <w:rPr>
          <w:rFonts w:ascii="Times New Roman" w:hAnsi="Times New Roman" w:cs="Times New Roman"/>
        </w:rPr>
        <w:t>–1</w:t>
      </w:r>
      <w:r w:rsidRPr="00BF233B">
        <w:rPr>
          <w:rFonts w:ascii="Times New Roman" w:hAnsi="Times New Roman" w:cs="Times New Roman"/>
          <w:vertAlign w:val="superscript"/>
        </w:rPr>
        <w:t>3</w:t>
      </w:r>
      <w:r w:rsidRPr="00BF233B">
        <w:rPr>
          <w:rFonts w:ascii="Times New Roman" w:hAnsi="Times New Roman" w:cs="Times New Roman"/>
        </w:rPr>
        <w:t xml:space="preserve"> järgmises sõnastuses: </w:t>
      </w:r>
    </w:p>
    <w:p w14:paraId="6401223D" w14:textId="77777777" w:rsidR="00272D20" w:rsidRPr="00BF233B" w:rsidRDefault="00272D20" w:rsidP="00272D20">
      <w:pPr>
        <w:pStyle w:val="Loendilik"/>
        <w:spacing w:after="0" w:line="278" w:lineRule="auto"/>
        <w:ind w:left="0"/>
        <w:jc w:val="both"/>
        <w:rPr>
          <w:rFonts w:ascii="Times New Roman" w:hAnsi="Times New Roman" w:cs="Times New Roman"/>
        </w:rPr>
      </w:pPr>
    </w:p>
    <w:p w14:paraId="1B2AAE59"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„(1</w:t>
      </w:r>
      <w:r w:rsidRPr="00BF233B">
        <w:rPr>
          <w:rFonts w:ascii="Times New Roman" w:hAnsi="Times New Roman" w:cs="Times New Roman"/>
          <w:vertAlign w:val="superscript"/>
        </w:rPr>
        <w:t>1</w:t>
      </w:r>
      <w:r w:rsidRPr="00BF233B">
        <w:rPr>
          <w:rFonts w:ascii="Times New Roman" w:hAnsi="Times New Roman" w:cs="Times New Roman"/>
        </w:rPr>
        <w:t>) Sotsiaalkindlustusamet arvestab isiku erihoolekandeteenuse järjekorda kandmisel ja järjekorra pidamisel isiku abivajaduse kiireloomulisusele lisaks ka erihoolekandeteenuse osutamise otsuse tegemise aega.</w:t>
      </w:r>
    </w:p>
    <w:p w14:paraId="72B5675A" w14:textId="77777777" w:rsidR="00272D20" w:rsidRDefault="00272D20" w:rsidP="00BF233B">
      <w:pPr>
        <w:spacing w:after="0"/>
        <w:jc w:val="both"/>
        <w:rPr>
          <w:rFonts w:ascii="Times New Roman" w:hAnsi="Times New Roman" w:cs="Times New Roman"/>
        </w:rPr>
      </w:pPr>
    </w:p>
    <w:p w14:paraId="4F6F52B0" w14:textId="1A8B728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(1</w:t>
      </w:r>
      <w:r w:rsidRPr="00BF233B">
        <w:rPr>
          <w:rFonts w:ascii="Times New Roman" w:hAnsi="Times New Roman" w:cs="Times New Roman"/>
          <w:vertAlign w:val="superscript"/>
        </w:rPr>
        <w:t>2</w:t>
      </w:r>
      <w:r w:rsidRPr="00BF233B">
        <w:rPr>
          <w:rFonts w:ascii="Times New Roman" w:hAnsi="Times New Roman" w:cs="Times New Roman"/>
        </w:rPr>
        <w:t>) Sotsiaalkindlustusamet teavitab erihoolekandeteenust saama õigustatud isikut järjekorda võtmisest ja abivajaduse kiireloomulisuse hinnangust.</w:t>
      </w:r>
    </w:p>
    <w:p w14:paraId="374224A7" w14:textId="77777777" w:rsidR="00272D20" w:rsidRDefault="00272D20" w:rsidP="00BF233B">
      <w:pPr>
        <w:spacing w:after="0"/>
        <w:jc w:val="both"/>
        <w:rPr>
          <w:rFonts w:ascii="Times New Roman" w:hAnsi="Times New Roman" w:cs="Times New Roman"/>
        </w:rPr>
      </w:pPr>
    </w:p>
    <w:p w14:paraId="7CC41947" w14:textId="344ADE62" w:rsidR="00C5489B" w:rsidRDefault="00C5489B" w:rsidP="00BF233B">
      <w:pPr>
        <w:spacing w:after="0"/>
        <w:jc w:val="both"/>
        <w:rPr>
          <w:rFonts w:ascii="Times New Roman" w:hAnsi="Times New Roman" w:cs="Times New Roman"/>
        </w:rPr>
      </w:pPr>
      <w:r w:rsidRPr="00BF233B">
        <w:rPr>
          <w:rFonts w:ascii="Times New Roman" w:hAnsi="Times New Roman" w:cs="Times New Roman"/>
        </w:rPr>
        <w:t>(1</w:t>
      </w:r>
      <w:r w:rsidRPr="00BF233B">
        <w:rPr>
          <w:rFonts w:ascii="Times New Roman" w:hAnsi="Times New Roman" w:cs="Times New Roman"/>
          <w:vertAlign w:val="superscript"/>
        </w:rPr>
        <w:t>3</w:t>
      </w:r>
      <w:r w:rsidRPr="00BF233B">
        <w:rPr>
          <w:rFonts w:ascii="Times New Roman" w:hAnsi="Times New Roman" w:cs="Times New Roman"/>
        </w:rPr>
        <w:t xml:space="preserve">) Kui isiku abivajaduse kiireloomulisuse hindamise tulemusel on tuvastatud, et erihoolekandeteenuse viivitamatu osutamine on vajalik isiku tervise, turvalisuse või toimetuleku tagamiseks, võib Sotsiaalkindlustusamet väljastada suunamisotsuse järjekorrast sõltumata.“; </w:t>
      </w:r>
    </w:p>
    <w:p w14:paraId="2885A958" w14:textId="77777777" w:rsidR="00272D20" w:rsidRPr="00BF233B" w:rsidRDefault="00272D20" w:rsidP="00BF233B">
      <w:pPr>
        <w:spacing w:after="0"/>
        <w:jc w:val="both"/>
        <w:rPr>
          <w:rFonts w:ascii="Times New Roman" w:hAnsi="Times New Roman" w:cs="Times New Roman"/>
        </w:rPr>
      </w:pPr>
    </w:p>
    <w:p w14:paraId="0A0AB5DA"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määrust täiendatakse §</w:t>
      </w:r>
      <w:r w:rsidRPr="00BF233B">
        <w:rPr>
          <w:rFonts w:ascii="Times New Roman" w:hAnsi="Times New Roman" w:cs="Times New Roman"/>
        </w:rPr>
        <w:noBreakHyphen/>
        <w:t>ga 2¹ järgmises sõnastuses:</w:t>
      </w:r>
    </w:p>
    <w:p w14:paraId="57EF25D0" w14:textId="77777777" w:rsidR="00C5489B" w:rsidRPr="00BF233B" w:rsidRDefault="00C5489B" w:rsidP="00BF233B">
      <w:pPr>
        <w:pStyle w:val="Loendilik"/>
        <w:spacing w:after="0"/>
        <w:ind w:left="0"/>
        <w:jc w:val="both"/>
        <w:rPr>
          <w:rFonts w:ascii="Times New Roman" w:hAnsi="Times New Roman" w:cs="Times New Roman"/>
        </w:rPr>
      </w:pPr>
    </w:p>
    <w:p w14:paraId="0C8A908E" w14:textId="77777777" w:rsidR="00C5489B" w:rsidRPr="00BF233B" w:rsidRDefault="00C5489B" w:rsidP="00BF233B">
      <w:pPr>
        <w:pStyle w:val="Loendilik"/>
        <w:spacing w:after="0"/>
        <w:ind w:left="0"/>
        <w:jc w:val="both"/>
        <w:rPr>
          <w:rFonts w:ascii="Times New Roman" w:hAnsi="Times New Roman" w:cs="Times New Roman"/>
          <w:b/>
          <w:bCs/>
        </w:rPr>
      </w:pPr>
      <w:r w:rsidRPr="00BF233B">
        <w:rPr>
          <w:rFonts w:ascii="Times New Roman" w:hAnsi="Times New Roman" w:cs="Times New Roman"/>
        </w:rPr>
        <w:t>„</w:t>
      </w:r>
      <w:r w:rsidRPr="00BF233B">
        <w:rPr>
          <w:rFonts w:ascii="Times New Roman" w:hAnsi="Times New Roman" w:cs="Times New Roman"/>
          <w:b/>
          <w:bCs/>
        </w:rPr>
        <w:t xml:space="preserve">§ 2¹. Isiku abivajaduse kiireloomulisuse hindamine </w:t>
      </w:r>
    </w:p>
    <w:p w14:paraId="512AB43E" w14:textId="77777777" w:rsidR="00272D20" w:rsidRDefault="00272D20" w:rsidP="00BF233B">
      <w:pPr>
        <w:spacing w:after="0"/>
        <w:jc w:val="both"/>
        <w:rPr>
          <w:rFonts w:ascii="Times New Roman" w:hAnsi="Times New Roman" w:cs="Times New Roman"/>
        </w:rPr>
      </w:pPr>
    </w:p>
    <w:p w14:paraId="3AD851F5" w14:textId="4507A3FB"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(1) Sotsiaalkindlustusamet tuvastab isiku abivajaduse kiireloomulisuse erihoolekandeteenuse vajaduse hindamise käigus.</w:t>
      </w:r>
    </w:p>
    <w:p w14:paraId="629D3BAF" w14:textId="77777777" w:rsidR="00272D20" w:rsidRDefault="00272D20" w:rsidP="00BF233B">
      <w:pPr>
        <w:spacing w:after="0"/>
        <w:jc w:val="both"/>
        <w:rPr>
          <w:rFonts w:ascii="Times New Roman" w:hAnsi="Times New Roman" w:cs="Times New Roman"/>
        </w:rPr>
      </w:pPr>
    </w:p>
    <w:p w14:paraId="17CCEA97" w14:textId="2ABE53AF"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(2) Sotsiaalkindlustusamet võtab abivajaduse kiireloomulisuse hindamisel arvesse isiku</w:t>
      </w:r>
    </w:p>
    <w:p w14:paraId="2B505A61"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1) sotsiaalset olukorda ja tugivõrgustiku olemasolu,</w:t>
      </w:r>
    </w:p>
    <w:p w14:paraId="44A80591"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 xml:space="preserve">2) riskitegureid, sealhulgas ohtu isiku enda või teiste isikute tervisele ja turvalisusele, </w:t>
      </w:r>
    </w:p>
    <w:p w14:paraId="7CEA6CB4"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 xml:space="preserve">3) võimekust tulla toime igapäevaelu tegevustega, </w:t>
      </w:r>
    </w:p>
    <w:p w14:paraId="48593E36"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4) kognitiivset seisundit ja</w:t>
      </w:r>
    </w:p>
    <w:p w14:paraId="22B46B2C" w14:textId="77777777"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5) terviseseisundit.</w:t>
      </w:r>
    </w:p>
    <w:p w14:paraId="7E802A62" w14:textId="77777777" w:rsidR="00C5489B" w:rsidRPr="00BF233B" w:rsidRDefault="00C5489B" w:rsidP="00BF233B">
      <w:pPr>
        <w:spacing w:after="0"/>
        <w:jc w:val="both"/>
        <w:rPr>
          <w:rFonts w:ascii="Times New Roman" w:hAnsi="Times New Roman" w:cs="Times New Roman"/>
        </w:rPr>
      </w:pPr>
    </w:p>
    <w:p w14:paraId="15E6E2AC" w14:textId="77777777" w:rsidR="00C5489B" w:rsidRPr="00BF233B" w:rsidRDefault="00C5489B" w:rsidP="00BF233B">
      <w:pPr>
        <w:pStyle w:val="Loendilik"/>
        <w:spacing w:after="0"/>
        <w:ind w:left="0"/>
        <w:jc w:val="both"/>
        <w:rPr>
          <w:rFonts w:ascii="Times New Roman" w:hAnsi="Times New Roman" w:cs="Times New Roman"/>
        </w:rPr>
      </w:pPr>
      <w:r w:rsidRPr="00BF233B">
        <w:rPr>
          <w:rFonts w:ascii="Times New Roman" w:hAnsi="Times New Roman" w:cs="Times New Roman"/>
        </w:rPr>
        <w:t>(3) Abivajaduse kiireloomulisuse hindamisel arvestatakse samuti isiku valmisolekut erihoolekandeteenusele asumiseks.</w:t>
      </w:r>
    </w:p>
    <w:p w14:paraId="481FF282" w14:textId="77777777" w:rsidR="00272D20" w:rsidRDefault="00272D20" w:rsidP="00BF233B">
      <w:pPr>
        <w:spacing w:after="0"/>
        <w:jc w:val="both"/>
        <w:rPr>
          <w:rFonts w:ascii="Times New Roman" w:hAnsi="Times New Roman" w:cs="Times New Roman"/>
        </w:rPr>
      </w:pPr>
    </w:p>
    <w:p w14:paraId="559297B5" w14:textId="6E51831D"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(4) Isiku abivajaduse kiireloomulisuse hindamise tulemusel jaotatakse isikud kahele tasemele.</w:t>
      </w:r>
    </w:p>
    <w:p w14:paraId="0A169F3A" w14:textId="77777777" w:rsidR="00272D20" w:rsidRDefault="00272D20" w:rsidP="00BF233B">
      <w:pPr>
        <w:spacing w:after="0"/>
        <w:jc w:val="both"/>
        <w:rPr>
          <w:rFonts w:ascii="Times New Roman" w:hAnsi="Times New Roman" w:cs="Times New Roman"/>
        </w:rPr>
      </w:pPr>
    </w:p>
    <w:p w14:paraId="73D2CF92" w14:textId="0CA7528D"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lastRenderedPageBreak/>
        <w:t>(5) Esimesele tasemele määratakse isik, kelle erihoolekandeteenuse vajaduse hindamise tulemusel selgub, et teenuse osutamise edasilükkamine võib ohustada isiku või teiste isikute elu, tervist või turvalisust või põhjustada olulise toimetuleku halvenemise ning kelle teenusevajadus on ajakriitiline.</w:t>
      </w:r>
    </w:p>
    <w:p w14:paraId="5F3B33A6" w14:textId="77777777" w:rsidR="00272D20" w:rsidRDefault="00272D20" w:rsidP="00BF233B">
      <w:pPr>
        <w:spacing w:after="0"/>
        <w:jc w:val="both"/>
        <w:rPr>
          <w:rFonts w:ascii="Times New Roman" w:hAnsi="Times New Roman" w:cs="Times New Roman"/>
        </w:rPr>
      </w:pPr>
    </w:p>
    <w:p w14:paraId="7972058D" w14:textId="20E729CC" w:rsidR="00C5489B" w:rsidRPr="00BF233B" w:rsidRDefault="00C5489B" w:rsidP="00BF233B">
      <w:pPr>
        <w:spacing w:after="0"/>
        <w:jc w:val="both"/>
        <w:rPr>
          <w:rFonts w:ascii="Times New Roman" w:hAnsi="Times New Roman" w:cs="Times New Roman"/>
        </w:rPr>
      </w:pPr>
      <w:r w:rsidRPr="00BF233B">
        <w:rPr>
          <w:rFonts w:ascii="Times New Roman" w:hAnsi="Times New Roman" w:cs="Times New Roman"/>
        </w:rPr>
        <w:t>(6) Teisele tasemele määratakse isik, kelle erihoolekandeteenuse vajaduse hindamise tulemusel selgub, et teenusevajadus ei ole ajakriitiline ja teenuse osutamise edasilükkamine mõistliku aja ulatuses ei põhjusta olulist ohtu isiku tervisele, turvalisusele ega toimetulekule või isikul on teenuskoha suhtes erisoove.</w:t>
      </w:r>
    </w:p>
    <w:p w14:paraId="1CEBC76C" w14:textId="77777777" w:rsidR="00272D20" w:rsidRDefault="00272D20" w:rsidP="00BF233B">
      <w:pPr>
        <w:spacing w:after="0"/>
        <w:jc w:val="both"/>
        <w:rPr>
          <w:rFonts w:ascii="Times New Roman" w:hAnsi="Times New Roman" w:cs="Times New Roman"/>
        </w:rPr>
      </w:pPr>
    </w:p>
    <w:p w14:paraId="264BF99F" w14:textId="7D395E83" w:rsidR="00C5489B" w:rsidRDefault="00C5489B" w:rsidP="00BF233B">
      <w:pPr>
        <w:spacing w:after="0"/>
        <w:jc w:val="both"/>
        <w:rPr>
          <w:rFonts w:ascii="Times New Roman" w:hAnsi="Times New Roman" w:cs="Times New Roman"/>
        </w:rPr>
      </w:pPr>
      <w:r w:rsidRPr="00BF233B">
        <w:rPr>
          <w:rFonts w:ascii="Times New Roman" w:hAnsi="Times New Roman" w:cs="Times New Roman"/>
        </w:rPr>
        <w:t xml:space="preserve">(7) Sotsiaalkindlustusamet hindab teenuse vajaduse kiireloomulisuse ümber, kui isiku olukord  muutub või selguvad uued asjaolud.“; </w:t>
      </w:r>
    </w:p>
    <w:p w14:paraId="7D8FF88C" w14:textId="77777777" w:rsidR="00272D20" w:rsidRPr="00BF233B" w:rsidRDefault="00272D20" w:rsidP="00BF233B">
      <w:pPr>
        <w:spacing w:after="0"/>
        <w:jc w:val="both"/>
        <w:rPr>
          <w:rFonts w:ascii="Times New Roman" w:hAnsi="Times New Roman" w:cs="Times New Roman"/>
        </w:rPr>
      </w:pPr>
    </w:p>
    <w:p w14:paraId="4BB404EE"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 xml:space="preserve">paragrahv 3 tunnistatakse kehtetuks; </w:t>
      </w:r>
    </w:p>
    <w:p w14:paraId="542DF2D4" w14:textId="77777777" w:rsidR="00C5489B" w:rsidRPr="00BF233B" w:rsidRDefault="00C5489B" w:rsidP="00BF233B">
      <w:pPr>
        <w:pStyle w:val="Loendilik"/>
        <w:spacing w:after="0"/>
        <w:ind w:left="0"/>
        <w:jc w:val="both"/>
        <w:rPr>
          <w:rFonts w:ascii="Times New Roman" w:hAnsi="Times New Roman" w:cs="Times New Roman"/>
        </w:rPr>
      </w:pPr>
    </w:p>
    <w:p w14:paraId="01C99D17" w14:textId="77777777" w:rsidR="00C5489B" w:rsidRPr="00BF233B" w:rsidRDefault="00C5489B" w:rsidP="00BF233B">
      <w:pPr>
        <w:pStyle w:val="Loendilik"/>
        <w:numPr>
          <w:ilvl w:val="0"/>
          <w:numId w:val="7"/>
        </w:numPr>
        <w:spacing w:after="0" w:line="278" w:lineRule="auto"/>
        <w:jc w:val="both"/>
        <w:rPr>
          <w:rFonts w:ascii="Times New Roman" w:hAnsi="Times New Roman" w:cs="Times New Roman"/>
        </w:rPr>
      </w:pPr>
      <w:r w:rsidRPr="00BF233B">
        <w:rPr>
          <w:rFonts w:ascii="Times New Roman" w:hAnsi="Times New Roman" w:cs="Times New Roman"/>
        </w:rPr>
        <w:t>määrust täiendatakse §</w:t>
      </w:r>
      <w:r w:rsidRPr="00BF233B">
        <w:rPr>
          <w:rFonts w:ascii="Times New Roman" w:hAnsi="Times New Roman" w:cs="Times New Roman"/>
        </w:rPr>
        <w:noBreakHyphen/>
        <w:t xml:space="preserve">ga 3¹ järgmises sõnastuses: </w:t>
      </w:r>
    </w:p>
    <w:p w14:paraId="2E9C2850" w14:textId="77777777" w:rsidR="00C5489B" w:rsidRPr="00BF233B" w:rsidRDefault="00C5489B" w:rsidP="00BF233B">
      <w:pPr>
        <w:pStyle w:val="Loendilik"/>
        <w:spacing w:after="0"/>
        <w:ind w:left="0"/>
        <w:jc w:val="both"/>
        <w:rPr>
          <w:rFonts w:ascii="Times New Roman" w:hAnsi="Times New Roman" w:cs="Times New Roman"/>
        </w:rPr>
      </w:pPr>
    </w:p>
    <w:p w14:paraId="37C35E4E" w14:textId="77777777" w:rsidR="00C5489B" w:rsidRPr="00BF233B" w:rsidRDefault="00C5489B" w:rsidP="00BF233B">
      <w:pPr>
        <w:pStyle w:val="Loendilik"/>
        <w:spacing w:after="0"/>
        <w:ind w:left="0"/>
        <w:jc w:val="both"/>
        <w:rPr>
          <w:rFonts w:ascii="Times New Roman" w:hAnsi="Times New Roman" w:cs="Times New Roman"/>
          <w:b/>
          <w:bCs/>
        </w:rPr>
      </w:pPr>
      <w:r w:rsidRPr="00BF233B">
        <w:rPr>
          <w:rFonts w:ascii="Times New Roman" w:hAnsi="Times New Roman" w:cs="Times New Roman"/>
        </w:rPr>
        <w:t>„</w:t>
      </w:r>
      <w:r w:rsidRPr="00BF233B">
        <w:rPr>
          <w:rFonts w:ascii="Times New Roman" w:hAnsi="Times New Roman" w:cs="Times New Roman"/>
          <w:b/>
          <w:bCs/>
        </w:rPr>
        <w:t>§ 3</w:t>
      </w:r>
      <w:r w:rsidRPr="00BF233B">
        <w:rPr>
          <w:rFonts w:ascii="Times New Roman" w:hAnsi="Times New Roman" w:cs="Times New Roman"/>
          <w:b/>
          <w:bCs/>
          <w:vertAlign w:val="superscript"/>
        </w:rPr>
        <w:t>1</w:t>
      </w:r>
      <w:r w:rsidRPr="00BF233B">
        <w:rPr>
          <w:rFonts w:ascii="Times New Roman" w:hAnsi="Times New Roman" w:cs="Times New Roman"/>
          <w:b/>
          <w:bCs/>
        </w:rPr>
        <w:t>. Üleminekusätted</w:t>
      </w:r>
    </w:p>
    <w:p w14:paraId="5D05ADA0" w14:textId="77777777" w:rsidR="00C5489B" w:rsidRPr="00BF233B" w:rsidRDefault="00C5489B" w:rsidP="00BF233B">
      <w:pPr>
        <w:pStyle w:val="Loendilik"/>
        <w:spacing w:after="0"/>
        <w:ind w:left="0"/>
        <w:jc w:val="both"/>
        <w:rPr>
          <w:rFonts w:ascii="Times New Roman" w:hAnsi="Times New Roman" w:cs="Times New Roman"/>
        </w:rPr>
      </w:pPr>
    </w:p>
    <w:p w14:paraId="3DE2C46B" w14:textId="77777777" w:rsidR="00C5489B" w:rsidRPr="00BF233B" w:rsidRDefault="00C5489B" w:rsidP="00BF233B">
      <w:pPr>
        <w:pStyle w:val="Loendilik"/>
        <w:spacing w:after="0"/>
        <w:ind w:left="0"/>
        <w:jc w:val="both"/>
        <w:rPr>
          <w:rFonts w:ascii="Times New Roman" w:hAnsi="Times New Roman" w:cs="Times New Roman"/>
        </w:rPr>
      </w:pPr>
      <w:r w:rsidRPr="00BF233B">
        <w:rPr>
          <w:rFonts w:ascii="Times New Roman" w:hAnsi="Times New Roman" w:cs="Times New Roman"/>
        </w:rPr>
        <w:t>(1) Sotsiaalkindlustusamet hindab enne 2027. aasta 1. jaanuari erihoolekandeteenuse järjekorda pandud isiku abivajaduse kiireloomulisust hiljemalt 2027. aasta 31. märtsil.</w:t>
      </w:r>
    </w:p>
    <w:p w14:paraId="3F9608EC" w14:textId="77777777" w:rsidR="00C5489B" w:rsidRPr="00BF233B" w:rsidRDefault="00C5489B" w:rsidP="00BF233B">
      <w:pPr>
        <w:pStyle w:val="Loendilik"/>
        <w:spacing w:after="0"/>
        <w:ind w:left="0"/>
        <w:jc w:val="both"/>
        <w:rPr>
          <w:rFonts w:ascii="Times New Roman" w:hAnsi="Times New Roman" w:cs="Times New Roman"/>
        </w:rPr>
      </w:pPr>
    </w:p>
    <w:p w14:paraId="73F38A12" w14:textId="512ADD26" w:rsidR="009C0C22" w:rsidRDefault="00C5489B" w:rsidP="00BF233B">
      <w:pPr>
        <w:pStyle w:val="Loendilik"/>
        <w:spacing w:after="0"/>
        <w:ind w:left="0"/>
        <w:jc w:val="both"/>
        <w:rPr>
          <w:rFonts w:ascii="Times New Roman" w:hAnsi="Times New Roman" w:cs="Times New Roman"/>
        </w:rPr>
      </w:pPr>
      <w:r w:rsidRPr="00BF233B">
        <w:rPr>
          <w:rFonts w:ascii="Times New Roman" w:hAnsi="Times New Roman" w:cs="Times New Roman"/>
        </w:rPr>
        <w:t>(2) Esmajärjekorras hinnatakse nende isikute abi</w:t>
      </w:r>
      <w:r w:rsidRPr="00BF233B">
        <w:rPr>
          <w:rFonts w:ascii="Times New Roman" w:hAnsi="Times New Roman" w:cs="Times New Roman"/>
        </w:rPr>
        <w:t xml:space="preserve">vajaduse </w:t>
      </w:r>
      <w:r w:rsidRPr="00BF233B">
        <w:rPr>
          <w:rFonts w:ascii="Times New Roman" w:hAnsi="Times New Roman" w:cs="Times New Roman"/>
        </w:rPr>
        <w:t xml:space="preserve">kiireloomulisust, kelle puhul on olemasolevate andmete kohaselt alust eeldada abivajaduse  kiireloomulisuse esimest taset.“.   </w:t>
      </w:r>
    </w:p>
    <w:p w14:paraId="66898410" w14:textId="77777777" w:rsidR="00272D20" w:rsidRPr="00BF233B" w:rsidRDefault="00272D20" w:rsidP="00BF233B">
      <w:pPr>
        <w:pStyle w:val="Loendilik"/>
        <w:spacing w:after="0"/>
        <w:ind w:left="0"/>
        <w:jc w:val="both"/>
        <w:rPr>
          <w:rFonts w:ascii="Times New Roman" w:hAnsi="Times New Roman" w:cs="Times New Roman"/>
        </w:rPr>
      </w:pPr>
    </w:p>
    <w:p w14:paraId="2F46532C" w14:textId="281F23AD" w:rsidR="004B28DE" w:rsidRPr="00BF233B" w:rsidRDefault="004B28DE" w:rsidP="00BF233B">
      <w:pPr>
        <w:spacing w:after="0" w:line="240" w:lineRule="auto"/>
        <w:rPr>
          <w:rFonts w:ascii="Times New Roman" w:hAnsi="Times New Roman" w:cs="Times New Roman"/>
          <w:b/>
          <w:bCs/>
        </w:rPr>
      </w:pPr>
      <w:r w:rsidRPr="00BF233B">
        <w:rPr>
          <w:rFonts w:ascii="Times New Roman" w:hAnsi="Times New Roman" w:cs="Times New Roman"/>
          <w:b/>
          <w:bCs/>
        </w:rPr>
        <w:t xml:space="preserve">§ </w:t>
      </w:r>
      <w:r w:rsidR="00D27537" w:rsidRPr="00BF233B">
        <w:rPr>
          <w:rFonts w:ascii="Times New Roman" w:hAnsi="Times New Roman" w:cs="Times New Roman"/>
          <w:b/>
          <w:bCs/>
        </w:rPr>
        <w:t>3</w:t>
      </w:r>
      <w:r w:rsidRPr="00BF233B">
        <w:rPr>
          <w:rFonts w:ascii="Times New Roman" w:hAnsi="Times New Roman" w:cs="Times New Roman"/>
          <w:b/>
          <w:bCs/>
        </w:rPr>
        <w:t xml:space="preserve">. Määruse jõustumine </w:t>
      </w:r>
    </w:p>
    <w:p w14:paraId="3C696752" w14:textId="77777777" w:rsidR="00272D20" w:rsidRDefault="00272D20" w:rsidP="00BF233B">
      <w:pPr>
        <w:spacing w:after="0" w:line="240" w:lineRule="auto"/>
        <w:rPr>
          <w:rFonts w:ascii="Times New Roman" w:hAnsi="Times New Roman" w:cs="Times New Roman"/>
        </w:rPr>
      </w:pPr>
    </w:p>
    <w:p w14:paraId="138B7CA3" w14:textId="6696A5F4" w:rsidR="005A40F0" w:rsidRPr="00BF233B" w:rsidRDefault="005A40F0" w:rsidP="00BF233B">
      <w:pPr>
        <w:spacing w:after="0" w:line="240" w:lineRule="auto"/>
        <w:rPr>
          <w:rFonts w:ascii="Times New Roman" w:hAnsi="Times New Roman" w:cs="Times New Roman"/>
        </w:rPr>
      </w:pPr>
      <w:r w:rsidRPr="00BF233B">
        <w:rPr>
          <w:rFonts w:ascii="Times New Roman" w:hAnsi="Times New Roman" w:cs="Times New Roman"/>
        </w:rPr>
        <w:t xml:space="preserve">(1) </w:t>
      </w:r>
      <w:r w:rsidR="004B28DE" w:rsidRPr="00BF233B">
        <w:rPr>
          <w:rFonts w:ascii="Times New Roman" w:hAnsi="Times New Roman" w:cs="Times New Roman"/>
        </w:rPr>
        <w:t>Määrus jõustub</w:t>
      </w:r>
      <w:r w:rsidRPr="00BF233B">
        <w:rPr>
          <w:rFonts w:ascii="Times New Roman" w:hAnsi="Times New Roman" w:cs="Times New Roman"/>
        </w:rPr>
        <w:t xml:space="preserve"> 1. jaanuaril 2027. a. </w:t>
      </w:r>
    </w:p>
    <w:p w14:paraId="3950AA00" w14:textId="77777777" w:rsidR="00272D20" w:rsidRDefault="00272D20" w:rsidP="00BF233B">
      <w:pPr>
        <w:spacing w:after="0" w:line="240" w:lineRule="auto"/>
        <w:rPr>
          <w:rFonts w:ascii="Times New Roman" w:hAnsi="Times New Roman" w:cs="Times New Roman"/>
        </w:rPr>
      </w:pPr>
    </w:p>
    <w:p w14:paraId="5D6B69E7" w14:textId="449C4004" w:rsidR="005A40F0" w:rsidRPr="00BF233B" w:rsidRDefault="005A40F0" w:rsidP="00BF233B">
      <w:pPr>
        <w:spacing w:after="0" w:line="240" w:lineRule="auto"/>
        <w:rPr>
          <w:rFonts w:ascii="Times New Roman" w:hAnsi="Times New Roman" w:cs="Times New Roman"/>
        </w:rPr>
      </w:pPr>
      <w:r w:rsidRPr="00BF233B">
        <w:rPr>
          <w:rFonts w:ascii="Times New Roman" w:hAnsi="Times New Roman" w:cs="Times New Roman"/>
        </w:rPr>
        <w:t xml:space="preserve">(2) Määruse § 2 punkt </w:t>
      </w:r>
      <w:r w:rsidR="00BF233B" w:rsidRPr="00BF233B">
        <w:rPr>
          <w:rFonts w:ascii="Times New Roman" w:hAnsi="Times New Roman" w:cs="Times New Roman"/>
        </w:rPr>
        <w:t xml:space="preserve">3 jõustub 1. augustil 2027. a. </w:t>
      </w:r>
      <w:r w:rsidRPr="00BF233B">
        <w:rPr>
          <w:rFonts w:ascii="Times New Roman" w:hAnsi="Times New Roman" w:cs="Times New Roman"/>
        </w:rPr>
        <w:t xml:space="preserve"> </w:t>
      </w:r>
    </w:p>
    <w:sectPr w:rsidR="005A40F0" w:rsidRPr="00BF2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42B"/>
    <w:multiLevelType w:val="hybridMultilevel"/>
    <w:tmpl w:val="6046B094"/>
    <w:lvl w:ilvl="0" w:tplc="0A1E5B5A">
      <w:start w:val="1"/>
      <w:numFmt w:val="decimal"/>
      <w:suff w:val="space"/>
      <w:lvlText w:val="%1)"/>
      <w:lvlJc w:val="left"/>
      <w:pPr>
        <w:ind w:left="0" w:firstLine="0"/>
      </w:pPr>
      <w:rPr>
        <w:rFonts w:ascii="Times New Roman" w:hAnsi="Times New Roman" w:cs="Times New Roman" w:hint="default"/>
        <w:b/>
        <w:i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B735219"/>
    <w:multiLevelType w:val="hybridMultilevel"/>
    <w:tmpl w:val="EED2B868"/>
    <w:lvl w:ilvl="0" w:tplc="C0CE506E">
      <w:start w:val="1"/>
      <w:numFmt w:val="decimal"/>
      <w:suff w:val="space"/>
      <w:lvlText w:val="%1)"/>
      <w:lvlJc w:val="left"/>
      <w:pPr>
        <w:ind w:left="0" w:firstLine="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0431B95"/>
    <w:multiLevelType w:val="hybridMultilevel"/>
    <w:tmpl w:val="0A5850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24E5B57"/>
    <w:multiLevelType w:val="hybridMultilevel"/>
    <w:tmpl w:val="B1020F40"/>
    <w:lvl w:ilvl="0" w:tplc="FFFFFFFF">
      <w:start w:val="1"/>
      <w:numFmt w:val="decimal"/>
      <w:suff w:val="space"/>
      <w:lvlText w:val="%1)"/>
      <w:lvlJc w:val="left"/>
      <w:pPr>
        <w:ind w:left="0" w:firstLine="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F31A4C"/>
    <w:multiLevelType w:val="hybridMultilevel"/>
    <w:tmpl w:val="2F5058DA"/>
    <w:lvl w:ilvl="0" w:tplc="7DC0C710">
      <w:start w:val="1"/>
      <w:numFmt w:val="decimal"/>
      <w:suff w:val="space"/>
      <w:lvlText w:val="%1)"/>
      <w:lvlJc w:val="left"/>
      <w:pPr>
        <w:ind w:left="0" w:firstLine="0"/>
      </w:pPr>
      <w:rPr>
        <w:rFonts w:ascii="Arial" w:hAnsi="Arial"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203091"/>
    <w:multiLevelType w:val="hybridMultilevel"/>
    <w:tmpl w:val="8F648CD6"/>
    <w:lvl w:ilvl="0" w:tplc="83086970">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1139CD"/>
    <w:multiLevelType w:val="hybridMultilevel"/>
    <w:tmpl w:val="0A585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1136122">
    <w:abstractNumId w:val="0"/>
  </w:num>
  <w:num w:numId="2" w16cid:durableId="1461529864">
    <w:abstractNumId w:val="4"/>
  </w:num>
  <w:num w:numId="3" w16cid:durableId="1490949471">
    <w:abstractNumId w:val="1"/>
  </w:num>
  <w:num w:numId="4" w16cid:durableId="738016900">
    <w:abstractNumId w:val="5"/>
  </w:num>
  <w:num w:numId="5" w16cid:durableId="391775049">
    <w:abstractNumId w:val="2"/>
  </w:num>
  <w:num w:numId="6" w16cid:durableId="611865693">
    <w:abstractNumId w:val="6"/>
  </w:num>
  <w:num w:numId="7" w16cid:durableId="1610433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5FBD2"/>
    <w:rsid w:val="000107FE"/>
    <w:rsid w:val="000129CC"/>
    <w:rsid w:val="00025D0E"/>
    <w:rsid w:val="00067CF9"/>
    <w:rsid w:val="00071822"/>
    <w:rsid w:val="000749B1"/>
    <w:rsid w:val="000D4086"/>
    <w:rsid w:val="001056B6"/>
    <w:rsid w:val="00115514"/>
    <w:rsid w:val="00140616"/>
    <w:rsid w:val="00174B1E"/>
    <w:rsid w:val="00190D43"/>
    <w:rsid w:val="001A3DA8"/>
    <w:rsid w:val="001A6839"/>
    <w:rsid w:val="001E76B0"/>
    <w:rsid w:val="0021763D"/>
    <w:rsid w:val="00221030"/>
    <w:rsid w:val="002244B7"/>
    <w:rsid w:val="00272D20"/>
    <w:rsid w:val="002B0007"/>
    <w:rsid w:val="002E5689"/>
    <w:rsid w:val="003041BF"/>
    <w:rsid w:val="00312F65"/>
    <w:rsid w:val="003B744D"/>
    <w:rsid w:val="003E2550"/>
    <w:rsid w:val="003E2F54"/>
    <w:rsid w:val="003E5143"/>
    <w:rsid w:val="003F3355"/>
    <w:rsid w:val="00413339"/>
    <w:rsid w:val="0041378D"/>
    <w:rsid w:val="004B28DE"/>
    <w:rsid w:val="00504C78"/>
    <w:rsid w:val="005147C5"/>
    <w:rsid w:val="0053364F"/>
    <w:rsid w:val="005346EB"/>
    <w:rsid w:val="005364D2"/>
    <w:rsid w:val="005411B1"/>
    <w:rsid w:val="00562454"/>
    <w:rsid w:val="00571839"/>
    <w:rsid w:val="00576EFB"/>
    <w:rsid w:val="005A40F0"/>
    <w:rsid w:val="0066219C"/>
    <w:rsid w:val="006658A1"/>
    <w:rsid w:val="006B377E"/>
    <w:rsid w:val="006F1A1A"/>
    <w:rsid w:val="00764A49"/>
    <w:rsid w:val="007B3ED8"/>
    <w:rsid w:val="007B6BFE"/>
    <w:rsid w:val="007E5334"/>
    <w:rsid w:val="008130DB"/>
    <w:rsid w:val="00814DA7"/>
    <w:rsid w:val="00820AE2"/>
    <w:rsid w:val="008306CB"/>
    <w:rsid w:val="00832CF2"/>
    <w:rsid w:val="00876C8B"/>
    <w:rsid w:val="0088132D"/>
    <w:rsid w:val="00886FAB"/>
    <w:rsid w:val="00904858"/>
    <w:rsid w:val="00906CB0"/>
    <w:rsid w:val="00930054"/>
    <w:rsid w:val="00931B10"/>
    <w:rsid w:val="009324C6"/>
    <w:rsid w:val="009629F1"/>
    <w:rsid w:val="00976286"/>
    <w:rsid w:val="009C0C22"/>
    <w:rsid w:val="009E4D75"/>
    <w:rsid w:val="00A4309E"/>
    <w:rsid w:val="00A758DF"/>
    <w:rsid w:val="00A811DF"/>
    <w:rsid w:val="00A84709"/>
    <w:rsid w:val="00AC67BF"/>
    <w:rsid w:val="00AD10E2"/>
    <w:rsid w:val="00B052AE"/>
    <w:rsid w:val="00B52C03"/>
    <w:rsid w:val="00BA5298"/>
    <w:rsid w:val="00BE219F"/>
    <w:rsid w:val="00BF1768"/>
    <w:rsid w:val="00BF233B"/>
    <w:rsid w:val="00BF3214"/>
    <w:rsid w:val="00C31634"/>
    <w:rsid w:val="00C356CB"/>
    <w:rsid w:val="00C5489B"/>
    <w:rsid w:val="00C57A5C"/>
    <w:rsid w:val="00C65FD4"/>
    <w:rsid w:val="00C90609"/>
    <w:rsid w:val="00CE673F"/>
    <w:rsid w:val="00D15CBB"/>
    <w:rsid w:val="00D27537"/>
    <w:rsid w:val="00D51423"/>
    <w:rsid w:val="00D62FA9"/>
    <w:rsid w:val="00E32727"/>
    <w:rsid w:val="00E772C8"/>
    <w:rsid w:val="00ED1962"/>
    <w:rsid w:val="00EF0823"/>
    <w:rsid w:val="00EF4FA7"/>
    <w:rsid w:val="00F37784"/>
    <w:rsid w:val="00FE3DFE"/>
    <w:rsid w:val="5AA5FBD2"/>
    <w:rsid w:val="77060A5A"/>
    <w:rsid w:val="785B13D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FBD2"/>
  <w15:chartTrackingRefBased/>
  <w15:docId w15:val="{2755F129-9EE3-4C1A-BF70-66853F7D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04C7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4C78"/>
    <w:rPr>
      <w:rFonts w:asciiTheme="majorHAnsi" w:eastAsiaTheme="majorEastAsia" w:hAnsiTheme="majorHAnsi" w:cstheme="majorBidi"/>
      <w:color w:val="0F4761" w:themeColor="accent1" w:themeShade="BF"/>
      <w:sz w:val="32"/>
      <w:szCs w:val="32"/>
    </w:rPr>
  </w:style>
  <w:style w:type="character" w:styleId="Hperlink">
    <w:name w:val="Hyperlink"/>
    <w:basedOn w:val="Liguvaikefont"/>
    <w:uiPriority w:val="99"/>
    <w:unhideWhenUsed/>
    <w:rsid w:val="006658A1"/>
    <w:rPr>
      <w:color w:val="467886" w:themeColor="hyperlink"/>
      <w:u w:val="single"/>
    </w:rPr>
  </w:style>
  <w:style w:type="character" w:styleId="Lahendamatamainimine">
    <w:name w:val="Unresolved Mention"/>
    <w:basedOn w:val="Liguvaikefont"/>
    <w:uiPriority w:val="99"/>
    <w:semiHidden/>
    <w:unhideWhenUsed/>
    <w:rsid w:val="006658A1"/>
    <w:rPr>
      <w:color w:val="605E5C"/>
      <w:shd w:val="clear" w:color="auto" w:fill="E1DFDD"/>
    </w:rPr>
  </w:style>
  <w:style w:type="paragraph" w:styleId="Loendilik">
    <w:name w:val="List Paragraph"/>
    <w:basedOn w:val="Normaallaad"/>
    <w:uiPriority w:val="34"/>
    <w:qFormat/>
    <w:rsid w:val="006F1A1A"/>
    <w:pPr>
      <w:ind w:left="720"/>
      <w:contextualSpacing/>
    </w:pPr>
  </w:style>
  <w:style w:type="paragraph" w:styleId="Redaktsioon">
    <w:name w:val="Revision"/>
    <w:hidden/>
    <w:uiPriority w:val="99"/>
    <w:semiHidden/>
    <w:rsid w:val="00F37784"/>
    <w:pPr>
      <w:spacing w:after="0" w:line="240" w:lineRule="auto"/>
    </w:pPr>
  </w:style>
  <w:style w:type="character" w:styleId="Kommentaariviide">
    <w:name w:val="annotation reference"/>
    <w:basedOn w:val="Liguvaikefont"/>
    <w:uiPriority w:val="99"/>
    <w:semiHidden/>
    <w:unhideWhenUsed/>
    <w:rsid w:val="009E4D75"/>
    <w:rPr>
      <w:sz w:val="16"/>
      <w:szCs w:val="16"/>
    </w:rPr>
  </w:style>
  <w:style w:type="paragraph" w:styleId="Kommentaaritekst">
    <w:name w:val="annotation text"/>
    <w:basedOn w:val="Normaallaad"/>
    <w:link w:val="KommentaaritekstMrk"/>
    <w:uiPriority w:val="99"/>
    <w:unhideWhenUsed/>
    <w:rsid w:val="009E4D75"/>
    <w:pPr>
      <w:spacing w:line="240" w:lineRule="auto"/>
    </w:pPr>
    <w:rPr>
      <w:sz w:val="20"/>
      <w:szCs w:val="20"/>
    </w:rPr>
  </w:style>
  <w:style w:type="character" w:customStyle="1" w:styleId="KommentaaritekstMrk">
    <w:name w:val="Kommentaari tekst Märk"/>
    <w:basedOn w:val="Liguvaikefont"/>
    <w:link w:val="Kommentaaritekst"/>
    <w:uiPriority w:val="99"/>
    <w:rsid w:val="009E4D75"/>
    <w:rPr>
      <w:sz w:val="20"/>
      <w:szCs w:val="20"/>
    </w:rPr>
  </w:style>
  <w:style w:type="paragraph" w:styleId="Kommentaariteema">
    <w:name w:val="annotation subject"/>
    <w:basedOn w:val="Kommentaaritekst"/>
    <w:next w:val="Kommentaaritekst"/>
    <w:link w:val="KommentaariteemaMrk"/>
    <w:uiPriority w:val="99"/>
    <w:semiHidden/>
    <w:unhideWhenUsed/>
    <w:rsid w:val="009E4D75"/>
    <w:rPr>
      <w:b/>
      <w:bCs/>
    </w:rPr>
  </w:style>
  <w:style w:type="character" w:customStyle="1" w:styleId="KommentaariteemaMrk">
    <w:name w:val="Kommentaari teema Märk"/>
    <w:basedOn w:val="KommentaaritekstMrk"/>
    <w:link w:val="Kommentaariteema"/>
    <w:uiPriority w:val="99"/>
    <w:semiHidden/>
    <w:rsid w:val="009E4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F39DB-1852-4D19-84CA-13A3FF8F5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CB90F-BA23-4D1E-B5EB-9EB7773C6A2B}">
  <ds:schemaRefs>
    <ds:schemaRef ds:uri="http://schemas.microsoft.com/sharepoint/v3/contenttype/forms"/>
  </ds:schemaRefs>
</ds:datastoreItem>
</file>

<file path=customXml/itemProps3.xml><?xml version="1.0" encoding="utf-8"?>
<ds:datastoreItem xmlns:ds="http://schemas.openxmlformats.org/officeDocument/2006/customXml" ds:itemID="{99F9F14B-05AB-4E3B-B34D-2C850AFA0F66}">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604</Words>
  <Characters>4389</Characters>
  <Application>Microsoft Office Word</Application>
  <DocSecurity>0</DocSecurity>
  <Lines>86</Lines>
  <Paragraphs>45</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Reet Kodu - SOM</cp:lastModifiedBy>
  <cp:revision>102</cp:revision>
  <dcterms:created xsi:type="dcterms:W3CDTF">2026-03-17T20:56:00Z</dcterms:created>
  <dcterms:modified xsi:type="dcterms:W3CDTF">2026-05-22T12:04:00Z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0x010100CBD3D0DAC2476940AB8641C2A3F43358</vt:lpwstr>
  </property>
  <property fmtid="{D5CDD505-2E9C-101B-9397-08002B2CF9AE}" pid="3" name="MSIP_Label_defa4170-0d19-0005-0004-bc88714345d2_Enabled">
    <vt:lpwstr>true</vt:lpwstr>
  </property>
  <property fmtid="{D5CDD505-2E9C-101B-9397-08002B2CF9AE}" pid="4" name="MSIP_Label_defa4170-0d19-0005-0004-bc88714345d2_SetDate">
    <vt:lpwstr>2026-03-17T11:56:14Z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8a301095-50ec-414e-9241-db93defff8f5</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